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12" w:rsidRDefault="00EE3C12" w:rsidP="00EE3C12">
      <w:pPr>
        <w:pStyle w:val="c0"/>
        <w:shd w:val="clear" w:color="auto" w:fill="FFFFFF"/>
        <w:spacing w:before="0" w:beforeAutospacing="0" w:after="0" w:afterAutospacing="0"/>
        <w:rPr>
          <w:rStyle w:val="c3"/>
          <w:rFonts w:ascii="Calibri" w:hAnsi="Calibri" w:cs="Calibri"/>
          <w:b/>
          <w:bCs/>
          <w:color w:val="000000"/>
          <w:sz w:val="44"/>
          <w:szCs w:val="44"/>
        </w:rPr>
      </w:pPr>
    </w:p>
    <w:p w:rsidR="00EE3C12" w:rsidRDefault="00EE3C12" w:rsidP="00EE3C12">
      <w:pPr>
        <w:pStyle w:val="c0"/>
        <w:shd w:val="clear" w:color="auto" w:fill="FFFFFF"/>
        <w:spacing w:before="0" w:beforeAutospacing="0" w:after="0" w:afterAutospacing="0"/>
        <w:rPr>
          <w:rStyle w:val="c3"/>
          <w:rFonts w:ascii="Calibri" w:hAnsi="Calibri" w:cs="Calibri"/>
          <w:b/>
          <w:bCs/>
          <w:color w:val="000000"/>
          <w:sz w:val="44"/>
          <w:szCs w:val="44"/>
        </w:rPr>
      </w:pPr>
    </w:p>
    <w:p w:rsidR="00EE3C12" w:rsidRDefault="00EE3C12" w:rsidP="00EE3C12">
      <w:pPr>
        <w:pStyle w:val="c0"/>
        <w:shd w:val="clear" w:color="auto" w:fill="FFFFFF"/>
        <w:spacing w:before="0" w:beforeAutospacing="0" w:after="0" w:afterAutospacing="0"/>
        <w:rPr>
          <w:rStyle w:val="c3"/>
          <w:rFonts w:ascii="Calibri" w:hAnsi="Calibri" w:cs="Calibri"/>
          <w:b/>
          <w:bCs/>
          <w:color w:val="000000"/>
          <w:sz w:val="44"/>
          <w:szCs w:val="44"/>
        </w:rPr>
      </w:pPr>
    </w:p>
    <w:p w:rsidR="00EE3C12" w:rsidRDefault="00EE3C12" w:rsidP="00EE3C12">
      <w:pPr>
        <w:pStyle w:val="c0"/>
        <w:shd w:val="clear" w:color="auto" w:fill="FFFFFF"/>
        <w:spacing w:before="0" w:beforeAutospacing="0" w:after="0" w:afterAutospacing="0"/>
        <w:jc w:val="center"/>
        <w:rPr>
          <w:rFonts w:ascii="Calibri" w:hAnsi="Calibri" w:cs="Calibri"/>
          <w:color w:val="000000"/>
          <w:sz w:val="22"/>
          <w:szCs w:val="22"/>
        </w:rPr>
      </w:pPr>
      <w:r>
        <w:rPr>
          <w:rStyle w:val="c3"/>
          <w:rFonts w:ascii="Calibri" w:hAnsi="Calibri" w:cs="Calibri"/>
          <w:b/>
          <w:bCs/>
          <w:color w:val="000000"/>
          <w:sz w:val="44"/>
          <w:szCs w:val="44"/>
        </w:rPr>
        <w:t>Консультация для воспитателей</w:t>
      </w:r>
    </w:p>
    <w:p w:rsidR="00EE3C12" w:rsidRPr="00EE3C12" w:rsidRDefault="00EE3C12" w:rsidP="00EE3C12">
      <w:pPr>
        <w:pStyle w:val="c0"/>
        <w:shd w:val="clear" w:color="auto" w:fill="FFFFFF"/>
        <w:spacing w:before="0" w:beforeAutospacing="0" w:after="0" w:afterAutospacing="0"/>
        <w:jc w:val="center"/>
        <w:rPr>
          <w:rStyle w:val="c3"/>
          <w:rFonts w:ascii="Calibri" w:hAnsi="Calibri" w:cs="Calibri"/>
          <w:b/>
          <w:bCs/>
          <w:color w:val="000000"/>
          <w:sz w:val="72"/>
          <w:szCs w:val="72"/>
        </w:rPr>
      </w:pPr>
      <w:r w:rsidRPr="00EE3C12">
        <w:rPr>
          <w:rStyle w:val="c3"/>
          <w:rFonts w:ascii="Calibri" w:hAnsi="Calibri" w:cs="Calibri"/>
          <w:b/>
          <w:bCs/>
          <w:color w:val="000000"/>
          <w:sz w:val="72"/>
          <w:szCs w:val="72"/>
        </w:rPr>
        <w:t xml:space="preserve">«Организация детской деятельности </w:t>
      </w:r>
    </w:p>
    <w:p w:rsidR="00EE3C12" w:rsidRPr="00EE3C12" w:rsidRDefault="00EE3C12" w:rsidP="00EE3C12">
      <w:pPr>
        <w:pStyle w:val="c0"/>
        <w:shd w:val="clear" w:color="auto" w:fill="FFFFFF"/>
        <w:spacing w:before="0" w:beforeAutospacing="0" w:after="0" w:afterAutospacing="0"/>
        <w:jc w:val="center"/>
        <w:rPr>
          <w:rStyle w:val="c4"/>
          <w:rFonts w:ascii="Calibri" w:hAnsi="Calibri" w:cs="Calibri"/>
          <w:color w:val="000000"/>
          <w:sz w:val="72"/>
          <w:szCs w:val="72"/>
        </w:rPr>
      </w:pPr>
      <w:r w:rsidRPr="00EE3C12">
        <w:rPr>
          <w:rStyle w:val="c3"/>
          <w:rFonts w:ascii="Calibri" w:hAnsi="Calibri" w:cs="Calibri"/>
          <w:b/>
          <w:bCs/>
          <w:color w:val="000000"/>
          <w:sz w:val="72"/>
          <w:szCs w:val="72"/>
        </w:rPr>
        <w:t>в летний период»</w:t>
      </w: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jc w:val="center"/>
        <w:rPr>
          <w:rStyle w:val="c4"/>
          <w:rFonts w:ascii="Calibri" w:hAnsi="Calibri" w:cs="Calibri"/>
          <w:color w:val="000000"/>
          <w:sz w:val="32"/>
          <w:szCs w:val="32"/>
        </w:rPr>
      </w:pPr>
      <w:r>
        <w:rPr>
          <w:noProof/>
        </w:rPr>
        <w:drawing>
          <wp:inline distT="0" distB="0" distL="0" distR="0" wp14:anchorId="750AAAF3" wp14:editId="354D1747">
            <wp:extent cx="4902200" cy="2850665"/>
            <wp:effectExtent l="0" t="0" r="0" b="698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33001" cy="2868576"/>
                    </a:xfrm>
                    <a:prstGeom prst="rect">
                      <a:avLst/>
                    </a:prstGeom>
                    <a:noFill/>
                    <a:ln>
                      <a:noFill/>
                    </a:ln>
                  </pic:spPr>
                </pic:pic>
              </a:graphicData>
            </a:graphic>
          </wp:inline>
        </w:drawing>
      </w: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jc w:val="right"/>
        <w:rPr>
          <w:rStyle w:val="c4"/>
          <w:rFonts w:ascii="Calibri" w:hAnsi="Calibri" w:cs="Calibri"/>
          <w:color w:val="000000"/>
          <w:sz w:val="32"/>
          <w:szCs w:val="32"/>
        </w:rPr>
      </w:pPr>
      <w:r>
        <w:rPr>
          <w:rStyle w:val="c4"/>
          <w:rFonts w:ascii="Calibri" w:hAnsi="Calibri" w:cs="Calibri"/>
          <w:color w:val="000000"/>
          <w:sz w:val="32"/>
          <w:szCs w:val="32"/>
        </w:rPr>
        <w:t>Подготовила: Старший воспитатель</w:t>
      </w:r>
    </w:p>
    <w:p w:rsidR="00EE3C12" w:rsidRDefault="00EE3C12" w:rsidP="00EE3C12">
      <w:pPr>
        <w:pStyle w:val="c0"/>
        <w:shd w:val="clear" w:color="auto" w:fill="FFFFFF"/>
        <w:spacing w:before="0" w:beforeAutospacing="0" w:after="0" w:afterAutospacing="0"/>
        <w:jc w:val="right"/>
        <w:rPr>
          <w:rStyle w:val="c4"/>
          <w:rFonts w:ascii="Calibri" w:hAnsi="Calibri" w:cs="Calibri"/>
          <w:color w:val="000000"/>
          <w:sz w:val="32"/>
          <w:szCs w:val="32"/>
        </w:rPr>
      </w:pPr>
      <w:r>
        <w:rPr>
          <w:rStyle w:val="c4"/>
          <w:rFonts w:ascii="Calibri" w:hAnsi="Calibri" w:cs="Calibri"/>
          <w:color w:val="000000"/>
          <w:sz w:val="32"/>
          <w:szCs w:val="32"/>
        </w:rPr>
        <w:t>Е.Е. Федосеева</w:t>
      </w: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jc w:val="center"/>
        <w:rPr>
          <w:rStyle w:val="c4"/>
          <w:rFonts w:ascii="Calibri" w:hAnsi="Calibri" w:cs="Calibri"/>
          <w:color w:val="000000"/>
          <w:sz w:val="32"/>
          <w:szCs w:val="32"/>
        </w:rPr>
      </w:pPr>
      <w:r>
        <w:rPr>
          <w:rStyle w:val="c4"/>
          <w:rFonts w:ascii="Calibri" w:hAnsi="Calibri" w:cs="Calibri"/>
          <w:color w:val="000000"/>
          <w:sz w:val="32"/>
          <w:szCs w:val="32"/>
        </w:rPr>
        <w:t>2025г</w:t>
      </w:r>
    </w:p>
    <w:p w:rsidR="00EE3C12" w:rsidRDefault="00EE3C12" w:rsidP="00EE3C12">
      <w:pPr>
        <w:pStyle w:val="c0"/>
        <w:shd w:val="clear" w:color="auto" w:fill="FFFFFF"/>
        <w:spacing w:before="0" w:beforeAutospacing="0" w:after="0" w:afterAutospacing="0"/>
        <w:rPr>
          <w:rStyle w:val="c4"/>
          <w:rFonts w:ascii="Calibri" w:hAnsi="Calibri" w:cs="Calibri"/>
          <w:color w:val="000000"/>
          <w:sz w:val="32"/>
          <w:szCs w:val="32"/>
        </w:rPr>
      </w:pP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4"/>
          <w:rFonts w:ascii="Calibri" w:hAnsi="Calibri" w:cs="Calibri"/>
          <w:color w:val="000000"/>
          <w:sz w:val="32"/>
          <w:szCs w:val="32"/>
        </w:rPr>
        <w:t xml:space="preserve">  </w:t>
      </w:r>
      <w:r>
        <w:rPr>
          <w:rStyle w:val="c1"/>
          <w:rFonts w:ascii="Calibri" w:hAnsi="Calibri" w:cs="Calibri"/>
          <w:color w:val="000000"/>
          <w:sz w:val="36"/>
          <w:szCs w:val="36"/>
        </w:rPr>
        <w:t>Лето – такое время года, когда жизнь в детском саду совершенно меняется. Это сезонный отрезок времени, в который реализуется система мероприятий, направленных на оздоровление и физическое развитие детей.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proofErr w:type="spellStart"/>
      <w:r>
        <w:rPr>
          <w:rStyle w:val="c1"/>
          <w:rFonts w:ascii="Calibri" w:hAnsi="Calibri" w:cs="Calibri"/>
          <w:color w:val="000000"/>
          <w:sz w:val="36"/>
          <w:szCs w:val="36"/>
        </w:rPr>
        <w:t>Воспитательно</w:t>
      </w:r>
      <w:proofErr w:type="spellEnd"/>
      <w:r>
        <w:rPr>
          <w:rStyle w:val="c1"/>
          <w:rFonts w:ascii="Calibri" w:hAnsi="Calibri" w:cs="Calibri"/>
          <w:color w:val="000000"/>
          <w:sz w:val="36"/>
          <w:szCs w:val="36"/>
        </w:rPr>
        <w:t>-образовательный процесс состоит из образовательной деятельности, осуществляемой в процессе организации различных видов детской деятельности игровой, трудовой, музыкальной, чтения, образовательной деятельности, осуществляемой в ходе режимных моментов, самостоятельной деятельности детей и взаимодействием с семьями воспитанников. Основную часть времени дети проводят на улице. Пребывание дошкольников на свежем воздухе в летний период укрепляет и закаливает детский организм, оказывает положительное влияние на всестороннее развитие. Основная задача взрослых – как можно полнее удовлетворить потребность растущего организма в отдыхе, творческой деятельности и движении. Обеспечить необходимый уровень физического и психического развития детей поможет четко спланированная система мероприятий оздоровительного, познавательного и развлекательного характера.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xml:space="preserve">         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 В летний оздоровительный период мы продолжаем работать по следующим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Можно больше времени отвести на развитие общения и взаимодействия ребенка со взрослыми и сверстниками, на </w:t>
      </w:r>
      <w:r>
        <w:rPr>
          <w:rStyle w:val="c1"/>
          <w:rFonts w:ascii="Calibri" w:hAnsi="Calibri" w:cs="Calibri"/>
          <w:color w:val="000000"/>
          <w:sz w:val="36"/>
          <w:szCs w:val="36"/>
        </w:rPr>
        <w:lastRenderedPageBreak/>
        <w:t>формирование основ безопасного поведения в быту, социуме, природе; на развитие воображения и творческой активности, на формирование первичных представлений о себе, других людях, объектах окружающего мира; уделить больше времени обогащению активного словаря, развитию связной речи, знакомство с книжной культурой, детской литературой; реализацию самостоятельной деятельности детей – изобразительной, музыкальной. Особое место отводится физическому развитию детей. Согласно санитарным правилам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Важно так организовать жизнь дошкольников, чтобы каждый день приносил им что-то новое, был наполнен интересным содержанием, чтобы воспоминания о летнем времени, играх, прогулках, праздниках и развлечениях, интересных эпизодах еще долго радовали детей.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В то же время лето таит некоторые опасности для здоровья детей – риск перегрева, солнечного ожога, общей расслабленности в жаркие дни, утомления от излишней беготни, неблагоприятного воздействия воды при неумеренном пользовании ею.</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В летний период режим дня максимально насыщается деятельностью на открытом воздухе: прогулки, экскурсии, походы, игры на природе – всё это позволяет детям приобретать новый двигательный опыт.</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lastRenderedPageBreak/>
        <w:t>         Основной целью коллектива дошкольного учреждения в летнее время является общее оздоровление и укрепление детского организма. Добиться этого возможно только благодаря совместным усилиям педагогического и обслуживающего персонала, его своевременной подготовке к летнему оздоровительному сезону.</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xml:space="preserve">         Успех летней оздоровительной работы с дошкольниками во многом определяется тем, насколько грамотно и своевременно подготовились к ней все участники </w:t>
      </w:r>
      <w:proofErr w:type="spellStart"/>
      <w:r>
        <w:rPr>
          <w:rStyle w:val="c1"/>
          <w:rFonts w:ascii="Calibri" w:hAnsi="Calibri" w:cs="Calibri"/>
          <w:color w:val="000000"/>
          <w:sz w:val="36"/>
          <w:szCs w:val="36"/>
        </w:rPr>
        <w:t>воспитательно</w:t>
      </w:r>
      <w:proofErr w:type="spellEnd"/>
      <w:r>
        <w:rPr>
          <w:rStyle w:val="c1"/>
          <w:rFonts w:ascii="Calibri" w:hAnsi="Calibri" w:cs="Calibri"/>
          <w:color w:val="000000"/>
          <w:sz w:val="36"/>
          <w:szCs w:val="36"/>
        </w:rPr>
        <w:t>-образовательного процесса.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Поэтому подготовка к летней оздоровительной компании начинается еще в мае: педагоги и родители разбивают цветники на участках, приводят в порядок территорию детского сада.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Летнюю работу с детьми в детском саду принято называть оздоровительной.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Принципы планирования оздоровительной работы</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При планировании оздоровительной работы следует придерживаться следующих принципов:</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комплексное использование профилактических, закаливающих и оздоровительных технологий;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непрерывное проведение профилактических, закаливающих и оздоровительных мероприятий;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использование простых и доступных технологий;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формирование положительной мотивации у детей, родителей и педагогов к проведению профилактических закаливающих и оздоровительных мероприятий;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повышение эффективности системы профилактических и оздоровительных мероприятий за счет соблюдения элементарных правил и нормативов: оптимального двигательного режима, физической нагрузки, санитарного состояния учреждения, организации питания, воздушно-теплового режима и водоснабжения.</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lastRenderedPageBreak/>
        <w:t xml:space="preserve">         Целью организации работы в летний оздоровительный период является повышение качества оздоровительной работы с воспитанниками и широкая пропаганда здорового образа жизни среди всех участников </w:t>
      </w:r>
      <w:proofErr w:type="spellStart"/>
      <w:r>
        <w:rPr>
          <w:rStyle w:val="c1"/>
          <w:rFonts w:ascii="Calibri" w:hAnsi="Calibri" w:cs="Calibri"/>
          <w:color w:val="000000"/>
          <w:sz w:val="36"/>
          <w:szCs w:val="36"/>
        </w:rPr>
        <w:t>воспитательно</w:t>
      </w:r>
      <w:proofErr w:type="spellEnd"/>
      <w:r>
        <w:rPr>
          <w:rStyle w:val="c1"/>
          <w:rFonts w:ascii="Calibri" w:hAnsi="Calibri" w:cs="Calibri"/>
          <w:color w:val="000000"/>
          <w:sz w:val="36"/>
          <w:szCs w:val="36"/>
        </w:rPr>
        <w:t>-образовательного процесса в летний период.</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Основными задачами работы ДОУ в летний период являются:</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реализовать систему мероприятий, направленных на оздоровление и физическое воспитание детей;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создать комфортные условия для физического, психического, нравственного воспитания каждого ребенка, развития у них любознательности и познавательной активности;</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xml:space="preserve">– организовать </w:t>
      </w:r>
      <w:proofErr w:type="spellStart"/>
      <w:r>
        <w:rPr>
          <w:rStyle w:val="c1"/>
          <w:rFonts w:ascii="Calibri" w:hAnsi="Calibri" w:cs="Calibri"/>
          <w:color w:val="000000"/>
          <w:sz w:val="36"/>
          <w:szCs w:val="36"/>
        </w:rPr>
        <w:t>здоровьесберегающий</w:t>
      </w:r>
      <w:proofErr w:type="spellEnd"/>
      <w:r>
        <w:rPr>
          <w:rStyle w:val="c1"/>
          <w:rFonts w:ascii="Calibri" w:hAnsi="Calibri" w:cs="Calibri"/>
          <w:color w:val="000000"/>
          <w:sz w:val="36"/>
          <w:szCs w:val="36"/>
        </w:rPr>
        <w:t xml:space="preserve"> режим, обеспечивающий охрану жизни, предупреждение заболеваемости и детского травматизма;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осуществлять просвещение родителей по вопросам воспитания и оздоровления детей в летний период.</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При подготовке к летнему оздоровительному периоду следует исходить из необходимости учета следующих факторов:</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индивидуальных социально-психологических особенностей детей;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особенностей климатической зоны.</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Система оздоровления детей в летний период включает в себя:</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При планировании работы с воспитанниками в летний период педагогу следует принимать во внимание ФГОС дошкольного образования. Так, в соответствии с данным документом необходимо создать условия для организации самостоятельной деятельности воспитанников и совместной деятельности взрослых и детей в группе, а также на участке детского сада.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lastRenderedPageBreak/>
        <w:t>Педагогу важно найти баланс между самостоятельной активностью детей и педагогически организованным досугом, чтобы мероприятия и праздники не становились самоцелью, а органично вплетались в жизнь дошкольного учреждения.</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 имеет развивающую и воспитательную функции проводится в эмоционально привлекательной форме. Кроме того, важно, чтобы это мероприятие не требовало также громоздкой подготовки со стороны педагогов. Таким видом деятельности является игра.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В планах воспитателей в течение дня должны быть предусмотрены все виды детской деятельности: двигательная, продуктивная, коммуникативная, трудовая, познавательно - исследовательская, музыкально – художественная, чтение художественной литературы, игровая.</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Перед тем как вывести воспитанников на прогулку, педагог обязан тщательно осмотреть участок. Педагоги должны знать ядовитые растения и кустарники, растущие на территории ДОУ, рассказать о них детям.</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Участок должен быть хорошо просматриваем, достаточно затенен, безопасен, оснащен малыми игровыми формами, песочницей (с политым и взрыхленным песком, набором лопаток, формочек на каждого ребенка). Воспитателю необходимо следить за соблюдением питьевого режима, одеждой детей в соответствии с погодой.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xml:space="preserve">         В летнее время на улице с детьми можно организовать продуктивную образовательную деятельность (рисование, аппликация, оригами, </w:t>
      </w:r>
      <w:proofErr w:type="spellStart"/>
      <w:r>
        <w:rPr>
          <w:rStyle w:val="c1"/>
          <w:rFonts w:ascii="Calibri" w:hAnsi="Calibri" w:cs="Calibri"/>
          <w:color w:val="000000"/>
          <w:sz w:val="36"/>
          <w:szCs w:val="36"/>
        </w:rPr>
        <w:t>изонить</w:t>
      </w:r>
      <w:proofErr w:type="spellEnd"/>
      <w:r>
        <w:rPr>
          <w:rStyle w:val="c1"/>
          <w:rFonts w:ascii="Calibri" w:hAnsi="Calibri" w:cs="Calibri"/>
          <w:color w:val="000000"/>
          <w:sz w:val="36"/>
          <w:szCs w:val="36"/>
        </w:rPr>
        <w:t xml:space="preserve">, </w:t>
      </w:r>
      <w:proofErr w:type="spellStart"/>
      <w:r>
        <w:rPr>
          <w:rStyle w:val="c1"/>
          <w:rFonts w:ascii="Calibri" w:hAnsi="Calibri" w:cs="Calibri"/>
          <w:color w:val="000000"/>
          <w:sz w:val="36"/>
          <w:szCs w:val="36"/>
        </w:rPr>
        <w:t>бумагопластика</w:t>
      </w:r>
      <w:proofErr w:type="spellEnd"/>
      <w:r>
        <w:rPr>
          <w:rStyle w:val="c1"/>
          <w:rFonts w:ascii="Calibri" w:hAnsi="Calibri" w:cs="Calibri"/>
          <w:color w:val="000000"/>
          <w:sz w:val="36"/>
          <w:szCs w:val="36"/>
        </w:rPr>
        <w:t>, макраме и т. д.)</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lastRenderedPageBreak/>
        <w:t xml:space="preserve">         Знакомство с окружающей действительностью, наблюдения за природой летом, организация совместной деятельности взрослых и детей создают благоприятные условия для развития коммуникативных качеств у дошкольников. Воспитателям следует включать в работу с детьми ситуативные разговоры, беседы, повторение песенок, </w:t>
      </w:r>
      <w:proofErr w:type="spellStart"/>
      <w:r>
        <w:rPr>
          <w:rStyle w:val="c1"/>
          <w:rFonts w:ascii="Calibri" w:hAnsi="Calibri" w:cs="Calibri"/>
          <w:color w:val="000000"/>
          <w:sz w:val="36"/>
          <w:szCs w:val="36"/>
        </w:rPr>
        <w:t>потешек</w:t>
      </w:r>
      <w:proofErr w:type="spellEnd"/>
      <w:r>
        <w:rPr>
          <w:rStyle w:val="c1"/>
          <w:rFonts w:ascii="Calibri" w:hAnsi="Calibri" w:cs="Calibri"/>
          <w:color w:val="000000"/>
          <w:sz w:val="36"/>
          <w:szCs w:val="36"/>
        </w:rPr>
        <w:t>, скороговорок, организовывать литературный досуг, викторины, показы кукольного театра. Особое внимание должно быть уделено чтению художественной литературы, рассказыванию сказок, организации игр – драматизаций.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Не следует забывать и о трудовой деятельности: закреплении навыков самообслуживания у детей младшего дошкольного возраста, организации трудовых поручений, дежурств. Старших детей можно привлекать к уборке на цветнике и огороде, помощи младшим воспитанникам, хозяйственно – бытовому труду.</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Особое внимание в летний период должно быть уделено познавательно – исследовательской деятельности: наблюдениям на прогулке за явлениями живой и неживой природы, построению взаимосвязи, взаимозависимости предметов и явлений природы, экспериментированию (с водой и песком, решению проблемных ситуаций.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Благоприятное воздействие на эмоциональное состояние детей оказывают музыкально – дидактические игры, организация слушания, пения, создание условий для детской творческой импровизации.</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xml:space="preserve">Большое внимание в летний период уделяется всевозможным целевым прогулкам экологического содержания за пределы территории детского сада с детьми старшего дошкольного возраста. Цель таких прогулок – способствовать умственному, нравственному, эстетическому и физическому воспитанию дошкольников </w:t>
      </w:r>
      <w:r>
        <w:rPr>
          <w:rStyle w:val="c1"/>
          <w:rFonts w:ascii="Calibri" w:hAnsi="Calibri" w:cs="Calibri"/>
          <w:color w:val="000000"/>
          <w:sz w:val="36"/>
          <w:szCs w:val="36"/>
        </w:rPr>
        <w:lastRenderedPageBreak/>
        <w:t>на материале природного окружения, развивать любознательность, способность удивляться. На каждой прогулке педагог учит замечать, наблюдать интересные явления природы, воспринимая окружающий мир всеми чувствами, воспитывает у детей способность любоваться зеленью травы, голубым небом, белыми облаками, радоваться пению птиц, жужжанию насекомых.</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В заключение можно предложить ряд рекомендаций по организации летней работы:</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Общие рекомендации по организации летнего оздоровительного периода: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ежегодно к летнему оздоровительному периоду проводится ремонт и покраска оборудования, участки дополняются малыми архитектурными формами, игровым оборудованием;</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организуется подвоз земли и песка, высадка деревьев, разбивка цветников;</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каждый день организуется работа взрослых по соблюдению санитарно-гигиенических требований (обрабатывается песок в песочницах, ежедневно моется пол на верандах, в жаркую погоду участки поливаются водой, своевременно скашивается трава и т. д.);</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организуется предметно-развивающая среда на территории ДОО (оборудование для игровой и познавательно-исследовательской деятельности в песке и воде, выносные зонтики, теневые навесы, чехлы для песочниц, расширяется ассортимент выносного оборудования);</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соблюдается режим дня летнего оздоровительного периода, соответствующий ООП ДОО;</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соблюдается питьевой режим летнего оздоровительного периода, соответствующий ООП ДОО (питье выдается по первому требованию ребенка);</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lastRenderedPageBreak/>
        <w:t>– увеличивается продолжительность прогулок и сна (в соответствии с санитарно-эпидемиологическими требованиями к устройству, содержанию, оборудованию и режиму работы дошкольных образовательных учреждений;</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различные виды детской деятельности (игровая, коммуникативная, трудовая, познавательно-исследовательская, продуктивная, музыкально-художественная, чтение) и самостоятельная деятельность детей организуются на воздухе;</w:t>
      </w:r>
    </w:p>
    <w:p w:rsidR="00EE3C12" w:rsidRDefault="00EE3C12" w:rsidP="00EE3C12">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6"/>
          <w:szCs w:val="36"/>
        </w:rPr>
        <w:t>– проводятся регулярные беседы по теме: «Формирование представлений о здоровом образе жизни».</w:t>
      </w:r>
    </w:p>
    <w:p w:rsidR="00EE3C12" w:rsidRDefault="00EE3C12" w:rsidP="00EE3C12">
      <w:pPr>
        <w:pStyle w:val="c0"/>
        <w:shd w:val="clear" w:color="auto" w:fill="FFFFFF"/>
        <w:spacing w:before="0" w:beforeAutospacing="0" w:after="0" w:afterAutospacing="0"/>
        <w:rPr>
          <w:rStyle w:val="c1"/>
          <w:rFonts w:ascii="Calibri" w:hAnsi="Calibri" w:cs="Calibri"/>
          <w:color w:val="000000"/>
          <w:sz w:val="36"/>
          <w:szCs w:val="36"/>
        </w:rPr>
      </w:pPr>
      <w:r>
        <w:rPr>
          <w:rStyle w:val="c1"/>
          <w:rFonts w:ascii="Calibri" w:hAnsi="Calibri" w:cs="Calibri"/>
          <w:color w:val="000000"/>
          <w:sz w:val="36"/>
          <w:szCs w:val="36"/>
        </w:rPr>
        <w:t>         Таким образом, системное и последовательное планирование работы в летний период поможет использовать это время во благо детей, расширить их кругозор, развить любознательность, воспитать бережное отношение к природе.</w:t>
      </w:r>
    </w:p>
    <w:p w:rsidR="00EE3C12" w:rsidRDefault="00EE3C12" w:rsidP="00EE3C12">
      <w:pPr>
        <w:pStyle w:val="c0"/>
        <w:shd w:val="clear" w:color="auto" w:fill="FFFFFF"/>
        <w:spacing w:before="0" w:beforeAutospacing="0" w:after="0" w:afterAutospacing="0"/>
        <w:rPr>
          <w:rStyle w:val="c1"/>
          <w:rFonts w:ascii="Calibri" w:hAnsi="Calibri" w:cs="Calibri"/>
          <w:color w:val="000000"/>
          <w:sz w:val="36"/>
          <w:szCs w:val="36"/>
        </w:rPr>
      </w:pPr>
    </w:p>
    <w:p w:rsidR="00EE3C12" w:rsidRDefault="00EE3C12" w:rsidP="00EE3C12">
      <w:pPr>
        <w:pStyle w:val="c0"/>
        <w:shd w:val="clear" w:color="auto" w:fill="FFFFFF"/>
        <w:spacing w:before="0" w:beforeAutospacing="0" w:after="0" w:afterAutospacing="0"/>
        <w:rPr>
          <w:rStyle w:val="c1"/>
          <w:rFonts w:ascii="Calibri" w:hAnsi="Calibri" w:cs="Calibri"/>
          <w:color w:val="000000"/>
          <w:sz w:val="36"/>
          <w:szCs w:val="36"/>
        </w:rPr>
      </w:pPr>
    </w:p>
    <w:p w:rsidR="00EE3C12" w:rsidRDefault="00EE3C12" w:rsidP="00EE3C12">
      <w:pPr>
        <w:pStyle w:val="c0"/>
        <w:shd w:val="clear" w:color="auto" w:fill="FFFFFF"/>
        <w:spacing w:before="0" w:beforeAutospacing="0" w:after="0" w:afterAutospacing="0"/>
        <w:rPr>
          <w:rStyle w:val="c1"/>
          <w:rFonts w:ascii="Calibri" w:hAnsi="Calibri" w:cs="Calibri"/>
          <w:color w:val="000000"/>
          <w:sz w:val="36"/>
          <w:szCs w:val="36"/>
        </w:rPr>
      </w:pPr>
    </w:p>
    <w:p w:rsidR="00157D34" w:rsidRDefault="00EE3C12">
      <w:bookmarkStart w:id="0" w:name="_GoBack"/>
      <w:bookmarkEnd w:id="0"/>
      <w:r>
        <w:t xml:space="preserve"> </w:t>
      </w:r>
    </w:p>
    <w:sectPr w:rsidR="00157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5C"/>
    <w:rsid w:val="00157D34"/>
    <w:rsid w:val="0020625C"/>
    <w:rsid w:val="00C27838"/>
    <w:rsid w:val="00D37F51"/>
    <w:rsid w:val="00EE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973A8-D9D2-4769-800B-3245501F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E3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E3C12"/>
  </w:style>
  <w:style w:type="character" w:customStyle="1" w:styleId="c4">
    <w:name w:val="c4"/>
    <w:basedOn w:val="a0"/>
    <w:rsid w:val="00EE3C12"/>
  </w:style>
  <w:style w:type="character" w:customStyle="1" w:styleId="c1">
    <w:name w:val="c1"/>
    <w:basedOn w:val="a0"/>
    <w:rsid w:val="00EE3C12"/>
  </w:style>
  <w:style w:type="paragraph" w:styleId="a3">
    <w:name w:val="Balloon Text"/>
    <w:basedOn w:val="a"/>
    <w:link w:val="a4"/>
    <w:uiPriority w:val="99"/>
    <w:semiHidden/>
    <w:unhideWhenUsed/>
    <w:rsid w:val="00EE3C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3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7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1744</Words>
  <Characters>9943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2025-06-05T05:18:00Z</cp:lastPrinted>
  <dcterms:created xsi:type="dcterms:W3CDTF">2025-06-05T05:06:00Z</dcterms:created>
  <dcterms:modified xsi:type="dcterms:W3CDTF">2025-06-05T05:47:00Z</dcterms:modified>
</cp:coreProperties>
</file>